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957F0" w14:textId="671DC0B2" w:rsidR="00EF7AF6" w:rsidRDefault="00000000">
      <w:pPr>
        <w:spacing w:line="560" w:lineRule="exact"/>
        <w:jc w:val="center"/>
        <w:rPr>
          <w:rFonts w:ascii="仿宋" w:eastAsia="仿宋" w:hAnsi="仿宋" w:cs="仿宋" w:hint="eastAsia"/>
          <w:sz w:val="36"/>
          <w:szCs w:val="36"/>
        </w:rPr>
      </w:pPr>
      <w:r>
        <w:rPr>
          <w:rFonts w:ascii="仿宋" w:eastAsia="仿宋" w:hAnsi="仿宋" w:cs="仿宋" w:hint="eastAsia"/>
          <w:sz w:val="36"/>
          <w:szCs w:val="36"/>
        </w:rPr>
        <w:t>浙江泰隆商业银行股份有限公司关于代理销售</w:t>
      </w:r>
      <w:r w:rsidR="00B85D30">
        <w:rPr>
          <w:rFonts w:ascii="仿宋" w:eastAsia="仿宋" w:hAnsi="仿宋" w:cs="仿宋" w:hint="eastAsia"/>
          <w:sz w:val="36"/>
          <w:szCs w:val="36"/>
        </w:rPr>
        <w:t>信银理财</w:t>
      </w:r>
      <w:r>
        <w:rPr>
          <w:rFonts w:ascii="仿宋" w:eastAsia="仿宋" w:hAnsi="仿宋" w:cs="仿宋" w:hint="eastAsia"/>
          <w:sz w:val="36"/>
          <w:szCs w:val="36"/>
        </w:rPr>
        <w:t>有限责任公司理财产品的公告</w:t>
      </w:r>
    </w:p>
    <w:p w14:paraId="63E93DF1" w14:textId="77777777" w:rsidR="00EF7AF6" w:rsidRDefault="00000000">
      <w:pPr>
        <w:spacing w:line="560" w:lineRule="exac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尊敬的客户：</w:t>
      </w:r>
    </w:p>
    <w:p w14:paraId="0D3D0621" w14:textId="6A05C948" w:rsidR="00EF7AF6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为丰富本行的理财产品种类，向更多的客户提供理财服务，根据《理财公司理财产品销售管理暂行办法》的要求，我行与“</w:t>
      </w:r>
      <w:r w:rsidR="00B85D30">
        <w:rPr>
          <w:rFonts w:ascii="仿宋" w:eastAsia="仿宋" w:hAnsi="仿宋" w:cs="仿宋" w:hint="eastAsia"/>
          <w:sz w:val="32"/>
          <w:szCs w:val="32"/>
        </w:rPr>
        <w:t>信银理财</w:t>
      </w:r>
      <w:r>
        <w:rPr>
          <w:rFonts w:ascii="仿宋" w:eastAsia="仿宋" w:hAnsi="仿宋" w:cs="仿宋" w:hint="eastAsia"/>
          <w:sz w:val="32"/>
          <w:szCs w:val="32"/>
        </w:rPr>
        <w:t>有限责任公司”签订了理财产品代销合作协议。自即日起，本行代理销售</w:t>
      </w:r>
      <w:r w:rsidR="00B85D30">
        <w:rPr>
          <w:rFonts w:ascii="仿宋" w:eastAsia="仿宋" w:hAnsi="仿宋" w:cs="仿宋" w:hint="eastAsia"/>
          <w:sz w:val="32"/>
          <w:szCs w:val="32"/>
        </w:rPr>
        <w:t>信银理财</w:t>
      </w:r>
      <w:r>
        <w:rPr>
          <w:rFonts w:ascii="仿宋" w:eastAsia="仿宋" w:hAnsi="仿宋" w:cs="仿宋" w:hint="eastAsia"/>
          <w:sz w:val="32"/>
          <w:szCs w:val="32"/>
        </w:rPr>
        <w:t>有限责任公司旗下理财产品。</w:t>
      </w:r>
      <w:r w:rsidR="00B85D30">
        <w:rPr>
          <w:rFonts w:ascii="仿宋" w:eastAsia="仿宋" w:hAnsi="仿宋" w:cs="仿宋" w:hint="eastAsia"/>
          <w:sz w:val="32"/>
          <w:szCs w:val="32"/>
        </w:rPr>
        <w:t>信银理财</w:t>
      </w:r>
      <w:r>
        <w:rPr>
          <w:rFonts w:ascii="仿宋" w:eastAsia="仿宋" w:hAnsi="仿宋" w:cs="仿宋" w:hint="eastAsia"/>
          <w:sz w:val="32"/>
          <w:szCs w:val="32"/>
        </w:rPr>
        <w:t>有限责任公司相关信息如下：</w:t>
      </w:r>
    </w:p>
    <w:tbl>
      <w:tblPr>
        <w:tblStyle w:val="a7"/>
        <w:tblW w:w="8834" w:type="dxa"/>
        <w:tblLayout w:type="fixed"/>
        <w:tblLook w:val="04A0" w:firstRow="1" w:lastRow="0" w:firstColumn="1" w:lastColumn="0" w:noHBand="0" w:noVBand="1"/>
      </w:tblPr>
      <w:tblGrid>
        <w:gridCol w:w="1980"/>
        <w:gridCol w:w="6854"/>
      </w:tblGrid>
      <w:tr w:rsidR="00EF7AF6" w14:paraId="5FA80156" w14:textId="77777777">
        <w:trPr>
          <w:trHeight w:val="510"/>
        </w:trPr>
        <w:tc>
          <w:tcPr>
            <w:tcW w:w="1980" w:type="dxa"/>
            <w:vAlign w:val="center"/>
          </w:tcPr>
          <w:p w14:paraId="0549B201" w14:textId="77777777" w:rsidR="00EF7AF6" w:rsidRDefault="00000000">
            <w:pPr>
              <w:spacing w:line="32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46"/>
                <w:kern w:val="0"/>
                <w:sz w:val="28"/>
                <w:szCs w:val="28"/>
                <w:fitText w:val="1400" w:id="1"/>
              </w:rPr>
              <w:t>注册地</w:t>
            </w:r>
            <w:r>
              <w:rPr>
                <w:rFonts w:ascii="仿宋" w:eastAsia="仿宋" w:hAnsi="仿宋" w:cs="仿宋" w:hint="eastAsia"/>
                <w:spacing w:val="2"/>
                <w:kern w:val="0"/>
                <w:sz w:val="28"/>
                <w:szCs w:val="28"/>
                <w:fitText w:val="1400" w:id="1"/>
              </w:rPr>
              <w:t>址</w:t>
            </w:r>
          </w:p>
        </w:tc>
        <w:tc>
          <w:tcPr>
            <w:tcW w:w="6854" w:type="dxa"/>
            <w:vAlign w:val="center"/>
          </w:tcPr>
          <w:p w14:paraId="3F8DDF5F" w14:textId="28A65749" w:rsidR="00EF7AF6" w:rsidRDefault="00085279">
            <w:pPr>
              <w:widowControl/>
              <w:spacing w:line="360" w:lineRule="auto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085279">
              <w:rPr>
                <w:rFonts w:ascii="仿宋" w:eastAsia="仿宋" w:hAnsi="仿宋" w:cs="仿宋"/>
                <w:sz w:val="28"/>
                <w:szCs w:val="28"/>
              </w:rPr>
              <w:t>上海市黄浦区中山东</w:t>
            </w:r>
            <w:r w:rsidRPr="00085279">
              <w:rPr>
                <w:rFonts w:ascii="微软雅黑" w:eastAsia="微软雅黑" w:hAnsi="微软雅黑" w:cs="微软雅黑" w:hint="eastAsia"/>
                <w:sz w:val="28"/>
                <w:szCs w:val="28"/>
              </w:rPr>
              <w:t>⼆</w:t>
            </w:r>
            <w:r w:rsidRPr="00085279">
              <w:rPr>
                <w:rFonts w:ascii="仿宋" w:eastAsia="仿宋" w:hAnsi="仿宋" w:cs="仿宋" w:hint="eastAsia"/>
                <w:sz w:val="28"/>
                <w:szCs w:val="28"/>
              </w:rPr>
              <w:t>路</w:t>
            </w:r>
            <w:r w:rsidRPr="00085279">
              <w:rPr>
                <w:rFonts w:ascii="仿宋" w:eastAsia="仿宋" w:hAnsi="仿宋" w:cs="仿宋"/>
                <w:sz w:val="28"/>
                <w:szCs w:val="28"/>
              </w:rPr>
              <w:t>600号1幢35层、36层</w:t>
            </w:r>
          </w:p>
        </w:tc>
      </w:tr>
      <w:tr w:rsidR="00EF7AF6" w14:paraId="6020AD84" w14:textId="77777777">
        <w:trPr>
          <w:trHeight w:val="510"/>
        </w:trPr>
        <w:tc>
          <w:tcPr>
            <w:tcW w:w="1980" w:type="dxa"/>
            <w:vAlign w:val="center"/>
          </w:tcPr>
          <w:p w14:paraId="3E4E2AD9" w14:textId="77777777" w:rsidR="00EF7AF6" w:rsidRDefault="00000000">
            <w:pPr>
              <w:spacing w:line="32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46"/>
                <w:kern w:val="0"/>
                <w:sz w:val="28"/>
                <w:szCs w:val="28"/>
                <w:fitText w:val="1400" w:id="3"/>
              </w:rPr>
              <w:t>客服热</w:t>
            </w:r>
            <w:r>
              <w:rPr>
                <w:rFonts w:ascii="仿宋" w:eastAsia="仿宋" w:hAnsi="仿宋" w:cs="仿宋" w:hint="eastAsia"/>
                <w:spacing w:val="2"/>
                <w:kern w:val="0"/>
                <w:sz w:val="28"/>
                <w:szCs w:val="28"/>
                <w:fitText w:val="1400" w:id="3"/>
              </w:rPr>
              <w:t>线</w:t>
            </w:r>
          </w:p>
        </w:tc>
        <w:tc>
          <w:tcPr>
            <w:tcW w:w="6854" w:type="dxa"/>
            <w:vAlign w:val="center"/>
          </w:tcPr>
          <w:p w14:paraId="72F3C1B3" w14:textId="35F83924" w:rsidR="00EF7AF6" w:rsidRDefault="00000000">
            <w:pPr>
              <w:spacing w:line="32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服务热线：</w:t>
            </w:r>
            <w:r w:rsidR="00085279" w:rsidRPr="00085279">
              <w:rPr>
                <w:rFonts w:ascii="仿宋" w:eastAsia="仿宋" w:hAnsi="仿宋"/>
                <w:sz w:val="28"/>
                <w:szCs w:val="28"/>
              </w:rPr>
              <w:t>950950</w:t>
            </w:r>
          </w:p>
        </w:tc>
      </w:tr>
      <w:tr w:rsidR="00EF7AF6" w14:paraId="25620035" w14:textId="77777777">
        <w:trPr>
          <w:trHeight w:val="510"/>
        </w:trPr>
        <w:tc>
          <w:tcPr>
            <w:tcW w:w="1980" w:type="dxa"/>
            <w:vAlign w:val="center"/>
          </w:tcPr>
          <w:p w14:paraId="179C5163" w14:textId="77777777" w:rsidR="00EF7AF6" w:rsidRDefault="00000000">
            <w:pPr>
              <w:spacing w:line="320" w:lineRule="exact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420"/>
                <w:kern w:val="0"/>
                <w:sz w:val="28"/>
                <w:szCs w:val="28"/>
                <w:fitText w:val="1400" w:id="4"/>
              </w:rPr>
              <w:t>网</w:t>
            </w:r>
            <w:r>
              <w:rPr>
                <w:rFonts w:ascii="仿宋" w:eastAsia="仿宋" w:hAnsi="仿宋" w:cs="仿宋" w:hint="eastAsia"/>
                <w:kern w:val="0"/>
                <w:sz w:val="28"/>
                <w:szCs w:val="28"/>
                <w:fitText w:val="1400" w:id="4"/>
              </w:rPr>
              <w:t>址</w:t>
            </w:r>
          </w:p>
        </w:tc>
        <w:tc>
          <w:tcPr>
            <w:tcW w:w="6854" w:type="dxa"/>
            <w:vAlign w:val="center"/>
          </w:tcPr>
          <w:p w14:paraId="0C4BDB84" w14:textId="5CC9FD9F" w:rsidR="00EF7AF6" w:rsidRDefault="00085279">
            <w:pPr>
              <w:spacing w:line="320" w:lineRule="exact"/>
              <w:rPr>
                <w:rFonts w:ascii="仿宋" w:eastAsia="仿宋" w:hAnsi="仿宋" w:cs="仿宋" w:hint="eastAsia"/>
                <w:sz w:val="28"/>
                <w:szCs w:val="28"/>
              </w:rPr>
            </w:pPr>
            <w:r w:rsidRPr="00085279">
              <w:rPr>
                <w:rFonts w:ascii="仿宋" w:eastAsia="仿宋" w:hAnsi="仿宋" w:cs="仿宋"/>
                <w:sz w:val="28"/>
                <w:szCs w:val="28"/>
              </w:rPr>
              <w:t>www.citic-wealth.com</w:t>
            </w:r>
          </w:p>
        </w:tc>
      </w:tr>
    </w:tbl>
    <w:p w14:paraId="503B0BFA" w14:textId="77777777" w:rsidR="00EF7AF6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具体代销的理财产品详见本行官方渠道。投资者也可依据理财产品登记编码在中国理财网（www.chinawealth.com.cn）查询产品信息。</w:t>
      </w:r>
    </w:p>
    <w:p w14:paraId="3C577370" w14:textId="77777777" w:rsidR="00EF7AF6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特此公告。</w:t>
      </w:r>
    </w:p>
    <w:p w14:paraId="6D5D9217" w14:textId="77777777" w:rsidR="00EF7AF6" w:rsidRDefault="00000000">
      <w:pPr>
        <w:spacing w:line="560" w:lineRule="exact"/>
        <w:ind w:firstLineChars="200" w:firstLine="640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感谢您一直以来对本行的支持！</w:t>
      </w:r>
    </w:p>
    <w:p w14:paraId="15556A84" w14:textId="77777777" w:rsidR="00EF7AF6" w:rsidRDefault="00000000">
      <w:pPr>
        <w:spacing w:line="560" w:lineRule="exact"/>
        <w:ind w:rightChars="405" w:right="850" w:firstLineChars="200" w:firstLine="64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浙江泰隆商业银行股份有限公司</w:t>
      </w:r>
    </w:p>
    <w:p w14:paraId="5CEE3C41" w14:textId="2BE870B3" w:rsidR="00EF7AF6" w:rsidRDefault="00000000">
      <w:pPr>
        <w:spacing w:line="560" w:lineRule="exact"/>
        <w:ind w:rightChars="405" w:right="850" w:firstLineChars="200" w:firstLine="640"/>
        <w:jc w:val="right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</w:t>
      </w:r>
      <w:r w:rsidR="00497E55">
        <w:rPr>
          <w:rFonts w:ascii="仿宋" w:eastAsia="仿宋" w:hAnsi="仿宋" w:cs="仿宋" w:hint="eastAsia"/>
          <w:sz w:val="32"/>
          <w:szCs w:val="32"/>
        </w:rPr>
        <w:t>6</w:t>
      </w:r>
      <w:r>
        <w:rPr>
          <w:rFonts w:ascii="仿宋" w:eastAsia="仿宋" w:hAnsi="仿宋" w:cs="仿宋" w:hint="eastAsia"/>
          <w:sz w:val="32"/>
          <w:szCs w:val="32"/>
        </w:rPr>
        <w:t>年1</w:t>
      </w:r>
      <w:r w:rsidR="00497E55">
        <w:rPr>
          <w:rFonts w:ascii="仿宋" w:eastAsia="仿宋" w:hAnsi="仿宋" w:cs="仿宋" w:hint="eastAsia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月</w:t>
      </w:r>
      <w:r w:rsidR="00497E55">
        <w:rPr>
          <w:rFonts w:ascii="仿宋" w:eastAsia="仿宋" w:hAnsi="仿宋" w:cs="仿宋" w:hint="eastAsia"/>
          <w:sz w:val="32"/>
          <w:szCs w:val="32"/>
        </w:rPr>
        <w:t>5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sectPr w:rsidR="00EF7AF6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dkOTY0YmRmYzAyZWQ4ZTY2MjM0MjY5MjBhNjIxOTgifQ=="/>
  </w:docVars>
  <w:rsids>
    <w:rsidRoot w:val="00A612C8"/>
    <w:rsid w:val="00062AFD"/>
    <w:rsid w:val="00085279"/>
    <w:rsid w:val="001B60E3"/>
    <w:rsid w:val="001C146F"/>
    <w:rsid w:val="001C191C"/>
    <w:rsid w:val="00497E55"/>
    <w:rsid w:val="00521624"/>
    <w:rsid w:val="005D18F3"/>
    <w:rsid w:val="00671E35"/>
    <w:rsid w:val="00701F7D"/>
    <w:rsid w:val="007676FA"/>
    <w:rsid w:val="008929FD"/>
    <w:rsid w:val="00922DEE"/>
    <w:rsid w:val="009B1F86"/>
    <w:rsid w:val="009B6124"/>
    <w:rsid w:val="00A612C8"/>
    <w:rsid w:val="00A72831"/>
    <w:rsid w:val="00B85D30"/>
    <w:rsid w:val="00DD07FB"/>
    <w:rsid w:val="00DE169C"/>
    <w:rsid w:val="00E737C6"/>
    <w:rsid w:val="00EB5D7D"/>
    <w:rsid w:val="00EF7AF6"/>
    <w:rsid w:val="04ED7A1D"/>
    <w:rsid w:val="06A63C12"/>
    <w:rsid w:val="06C67499"/>
    <w:rsid w:val="0AB7C8C5"/>
    <w:rsid w:val="0C2F5FD9"/>
    <w:rsid w:val="0DD31DA7"/>
    <w:rsid w:val="12657A40"/>
    <w:rsid w:val="1A0351AC"/>
    <w:rsid w:val="1C135EC9"/>
    <w:rsid w:val="1DE25994"/>
    <w:rsid w:val="1F1A1C68"/>
    <w:rsid w:val="1F803319"/>
    <w:rsid w:val="20803CC9"/>
    <w:rsid w:val="22461303"/>
    <w:rsid w:val="28416434"/>
    <w:rsid w:val="2D4E6144"/>
    <w:rsid w:val="2E424FA4"/>
    <w:rsid w:val="34536E25"/>
    <w:rsid w:val="367A3B43"/>
    <w:rsid w:val="38DC0920"/>
    <w:rsid w:val="39A43CFF"/>
    <w:rsid w:val="39D9423F"/>
    <w:rsid w:val="39E71E22"/>
    <w:rsid w:val="3A754767"/>
    <w:rsid w:val="412021EC"/>
    <w:rsid w:val="41365013"/>
    <w:rsid w:val="44142957"/>
    <w:rsid w:val="4B94145F"/>
    <w:rsid w:val="4BD16799"/>
    <w:rsid w:val="4D843E2B"/>
    <w:rsid w:val="4E324E72"/>
    <w:rsid w:val="4EA021C1"/>
    <w:rsid w:val="52453F60"/>
    <w:rsid w:val="529E6157"/>
    <w:rsid w:val="57A36C43"/>
    <w:rsid w:val="58E83479"/>
    <w:rsid w:val="6625404A"/>
    <w:rsid w:val="68E312AA"/>
    <w:rsid w:val="6FD928BA"/>
    <w:rsid w:val="783F6A69"/>
    <w:rsid w:val="7BF76399"/>
    <w:rsid w:val="7DFF6A4B"/>
    <w:rsid w:val="7E7D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ABA84E"/>
  <w15:docId w15:val="{72ED52F8-10B4-463A-9176-FF7288EE0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表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Revision"/>
    <w:hidden/>
    <w:uiPriority w:val="99"/>
    <w:unhideWhenUsed/>
    <w:rsid w:val="00B85D3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165</Words>
  <Characters>197</Characters>
  <Application>Microsoft Office Word</Application>
  <DocSecurity>0</DocSecurity>
  <Lines>12</Lines>
  <Paragraphs>13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王林见</dc:creator>
  <cp:lastModifiedBy>a44299</cp:lastModifiedBy>
  <cp:revision>15</cp:revision>
  <dcterms:created xsi:type="dcterms:W3CDTF">2021-06-29T16:42:00Z</dcterms:created>
  <dcterms:modified xsi:type="dcterms:W3CDTF">2026-11-04T09:16:00Z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EE18D217D0AE4B3581E7A8E763F7E1F4</vt:lpwstr>
  </property>
  <property fmtid="{D5CDD505-2E9C-101B-9397-08002B2CF9AE}" pid="4" name="KSOTemplateDocerSaveRecord">
    <vt:lpwstr>eyJoZGlkIjoiZTdkOTY0YmRmYzAyZWQ4ZTY2MjM0MjY5MjBhNjIxOTgiLCJ1c2VySWQiOiIxNTAwMTMwODQ5In0=</vt:lpwstr>
  </property>
</Properties>
</file>